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99B" w:rsidRDefault="004A2754" w:rsidP="004A2754">
      <w:pPr>
        <w:jc w:val="center"/>
        <w:rPr>
          <w:b/>
          <w:sz w:val="36"/>
          <w:szCs w:val="36"/>
        </w:rPr>
      </w:pPr>
      <w:r>
        <w:rPr>
          <w:b/>
          <w:sz w:val="36"/>
          <w:szCs w:val="36"/>
        </w:rPr>
        <w:t>Sacraments – 10</w:t>
      </w:r>
      <w:r w:rsidRPr="004A2754">
        <w:rPr>
          <w:b/>
          <w:sz w:val="36"/>
          <w:szCs w:val="36"/>
          <w:vertAlign w:val="superscript"/>
        </w:rPr>
        <w:t>th</w:t>
      </w:r>
      <w:r w:rsidR="00DC2C25">
        <w:rPr>
          <w:b/>
          <w:sz w:val="36"/>
          <w:szCs w:val="36"/>
        </w:rPr>
        <w:t xml:space="preserve"> Grade </w:t>
      </w:r>
      <w:r w:rsidR="00DC2C25">
        <w:rPr>
          <w:b/>
          <w:sz w:val="36"/>
          <w:szCs w:val="36"/>
        </w:rPr>
        <w:tab/>
        <w:t>2011 – 2012</w:t>
      </w:r>
    </w:p>
    <w:p w:rsidR="004A2754" w:rsidRDefault="004A2754" w:rsidP="004A2754">
      <w:pPr>
        <w:jc w:val="center"/>
        <w:rPr>
          <w:b/>
          <w:sz w:val="28"/>
          <w:szCs w:val="28"/>
        </w:rPr>
      </w:pPr>
      <w:smartTag w:uri="urn:schemas-microsoft-com:office:smarttags" w:element="place">
        <w:smartTag w:uri="urn:schemas-microsoft-com:office:smarttags" w:element="PlaceName">
          <w:r>
            <w:rPr>
              <w:b/>
              <w:sz w:val="28"/>
              <w:szCs w:val="28"/>
            </w:rPr>
            <w:t>Central</w:t>
          </w:r>
        </w:smartTag>
        <w:r>
          <w:rPr>
            <w:b/>
            <w:sz w:val="28"/>
            <w:szCs w:val="28"/>
          </w:rPr>
          <w:t xml:space="preserve"> </w:t>
        </w:r>
        <w:smartTag w:uri="urn:schemas-microsoft-com:office:smarttags" w:element="PlaceName">
          <w:r>
            <w:rPr>
              <w:b/>
              <w:sz w:val="28"/>
              <w:szCs w:val="28"/>
            </w:rPr>
            <w:t>Catholic</w:t>
          </w:r>
        </w:smartTag>
        <w:r>
          <w:rPr>
            <w:b/>
            <w:sz w:val="28"/>
            <w:szCs w:val="28"/>
          </w:rPr>
          <w:t xml:space="preserve"> </w:t>
        </w:r>
        <w:smartTag w:uri="urn:schemas-microsoft-com:office:smarttags" w:element="PlaceType">
          <w:r>
            <w:rPr>
              <w:b/>
              <w:sz w:val="28"/>
              <w:szCs w:val="28"/>
            </w:rPr>
            <w:t>High School</w:t>
          </w:r>
        </w:smartTag>
      </w:smartTag>
    </w:p>
    <w:p w:rsidR="004A2754" w:rsidRDefault="004A2754" w:rsidP="004A2754">
      <w:pPr>
        <w:jc w:val="center"/>
        <w:rPr>
          <w:b/>
          <w:sz w:val="28"/>
          <w:szCs w:val="28"/>
        </w:rPr>
      </w:pPr>
      <w:smartTag w:uri="urn:schemas-microsoft-com:office:smarttags" w:element="place">
        <w:smartTag w:uri="urn:schemas-microsoft-com:office:smarttags" w:element="City">
          <w:r>
            <w:rPr>
              <w:b/>
              <w:sz w:val="28"/>
              <w:szCs w:val="28"/>
            </w:rPr>
            <w:t>West Point</w:t>
          </w:r>
        </w:smartTag>
        <w:r>
          <w:rPr>
            <w:b/>
            <w:sz w:val="28"/>
            <w:szCs w:val="28"/>
          </w:rPr>
          <w:t xml:space="preserve">, </w:t>
        </w:r>
        <w:smartTag w:uri="urn:schemas-microsoft-com:office:smarttags" w:element="State">
          <w:r>
            <w:rPr>
              <w:b/>
              <w:sz w:val="28"/>
              <w:szCs w:val="28"/>
            </w:rPr>
            <w:t>NE</w:t>
          </w:r>
        </w:smartTag>
        <w:r>
          <w:rPr>
            <w:b/>
            <w:sz w:val="28"/>
            <w:szCs w:val="28"/>
          </w:rPr>
          <w:t xml:space="preserve"> </w:t>
        </w:r>
        <w:smartTag w:uri="urn:schemas-microsoft-com:office:smarttags" w:element="PostalCode">
          <w:r>
            <w:rPr>
              <w:b/>
              <w:sz w:val="28"/>
              <w:szCs w:val="28"/>
            </w:rPr>
            <w:t>68788</w:t>
          </w:r>
        </w:smartTag>
      </w:smartTag>
    </w:p>
    <w:p w:rsidR="004A2754" w:rsidRDefault="004A2754" w:rsidP="004A2754">
      <w:pPr>
        <w:jc w:val="center"/>
        <w:rPr>
          <w:b/>
          <w:sz w:val="28"/>
          <w:szCs w:val="28"/>
        </w:rPr>
      </w:pPr>
    </w:p>
    <w:p w:rsidR="00384B95" w:rsidRPr="00384B95" w:rsidRDefault="00384B95" w:rsidP="004A2754">
      <w:pPr>
        <w:jc w:val="center"/>
        <w:rPr>
          <w:i/>
          <w:sz w:val="24"/>
          <w:szCs w:val="28"/>
        </w:rPr>
      </w:pPr>
      <w:r w:rsidRPr="00384B95">
        <w:rPr>
          <w:i/>
          <w:sz w:val="24"/>
          <w:szCs w:val="28"/>
        </w:rPr>
        <w:t>Central Catholic’s mission is to inspire all students to reach their fullest potential by learning and leading through Christ.</w:t>
      </w:r>
    </w:p>
    <w:p w:rsidR="004A2754" w:rsidRDefault="004A2754" w:rsidP="004A2754">
      <w:pPr>
        <w:rPr>
          <w:b/>
          <w:sz w:val="24"/>
          <w:szCs w:val="24"/>
        </w:rPr>
      </w:pPr>
    </w:p>
    <w:p w:rsidR="004A2754" w:rsidRDefault="004A2754" w:rsidP="004A2754">
      <w:pPr>
        <w:rPr>
          <w:sz w:val="24"/>
          <w:szCs w:val="24"/>
        </w:rPr>
      </w:pPr>
      <w:r>
        <w:rPr>
          <w:b/>
          <w:sz w:val="24"/>
          <w:szCs w:val="24"/>
        </w:rPr>
        <w:t>Course Title:</w:t>
      </w:r>
      <w:r>
        <w:rPr>
          <w:b/>
          <w:sz w:val="24"/>
          <w:szCs w:val="24"/>
        </w:rPr>
        <w:tab/>
      </w:r>
      <w:r>
        <w:rPr>
          <w:b/>
          <w:sz w:val="24"/>
          <w:szCs w:val="24"/>
        </w:rPr>
        <w:tab/>
      </w:r>
      <w:r>
        <w:rPr>
          <w:sz w:val="24"/>
          <w:szCs w:val="24"/>
        </w:rPr>
        <w:t>Sacraments</w:t>
      </w:r>
    </w:p>
    <w:p w:rsidR="004A2754" w:rsidRDefault="004A2754" w:rsidP="004A2754">
      <w:pPr>
        <w:rPr>
          <w:sz w:val="24"/>
          <w:szCs w:val="24"/>
        </w:rPr>
      </w:pPr>
      <w:r>
        <w:rPr>
          <w:b/>
          <w:sz w:val="24"/>
          <w:szCs w:val="24"/>
        </w:rPr>
        <w:t>Level:</w:t>
      </w:r>
      <w:r>
        <w:rPr>
          <w:b/>
          <w:sz w:val="24"/>
          <w:szCs w:val="24"/>
        </w:rPr>
        <w:tab/>
      </w:r>
      <w:r>
        <w:rPr>
          <w:b/>
          <w:sz w:val="24"/>
          <w:szCs w:val="24"/>
        </w:rPr>
        <w:tab/>
      </w:r>
      <w:r>
        <w:rPr>
          <w:b/>
          <w:sz w:val="24"/>
          <w:szCs w:val="24"/>
        </w:rPr>
        <w:tab/>
      </w:r>
      <w:r>
        <w:rPr>
          <w:sz w:val="24"/>
          <w:szCs w:val="24"/>
        </w:rPr>
        <w:t>Grade 10 – First Semester</w:t>
      </w:r>
    </w:p>
    <w:p w:rsidR="004A2754" w:rsidRDefault="004A2754" w:rsidP="004A2754">
      <w:pPr>
        <w:rPr>
          <w:sz w:val="24"/>
          <w:szCs w:val="24"/>
        </w:rPr>
      </w:pPr>
      <w:r>
        <w:rPr>
          <w:b/>
          <w:sz w:val="24"/>
          <w:szCs w:val="24"/>
        </w:rPr>
        <w:t>Instructor:</w:t>
      </w:r>
      <w:r>
        <w:rPr>
          <w:sz w:val="24"/>
          <w:szCs w:val="24"/>
        </w:rPr>
        <w:tab/>
      </w:r>
      <w:r>
        <w:rPr>
          <w:sz w:val="24"/>
          <w:szCs w:val="24"/>
        </w:rPr>
        <w:tab/>
        <w:t xml:space="preserve">Sister Joellen </w:t>
      </w:r>
      <w:proofErr w:type="spellStart"/>
      <w:r>
        <w:rPr>
          <w:sz w:val="24"/>
          <w:szCs w:val="24"/>
        </w:rPr>
        <w:t>Kohlmann</w:t>
      </w:r>
      <w:proofErr w:type="spellEnd"/>
    </w:p>
    <w:p w:rsidR="004A2754" w:rsidRDefault="004A2754" w:rsidP="004A2754">
      <w:pPr>
        <w:rPr>
          <w:sz w:val="24"/>
          <w:szCs w:val="24"/>
        </w:rPr>
      </w:pPr>
      <w:proofErr w:type="gramStart"/>
      <w:r>
        <w:rPr>
          <w:b/>
          <w:sz w:val="24"/>
          <w:szCs w:val="24"/>
        </w:rPr>
        <w:t>e-mail</w:t>
      </w:r>
      <w:proofErr w:type="gramEnd"/>
      <w:r>
        <w:rPr>
          <w:b/>
          <w:sz w:val="24"/>
          <w:szCs w:val="24"/>
        </w:rPr>
        <w:t>:</w:t>
      </w:r>
      <w:r>
        <w:rPr>
          <w:b/>
          <w:sz w:val="24"/>
          <w:szCs w:val="24"/>
        </w:rPr>
        <w:tab/>
      </w:r>
      <w:r>
        <w:rPr>
          <w:b/>
          <w:sz w:val="24"/>
          <w:szCs w:val="24"/>
        </w:rPr>
        <w:tab/>
      </w:r>
      <w:r>
        <w:rPr>
          <w:b/>
          <w:sz w:val="24"/>
          <w:szCs w:val="24"/>
        </w:rPr>
        <w:tab/>
      </w:r>
      <w:hyperlink r:id="rId7" w:history="1">
        <w:r w:rsidRPr="00CD1287">
          <w:rPr>
            <w:rStyle w:val="Hyperlink"/>
            <w:sz w:val="24"/>
            <w:szCs w:val="24"/>
          </w:rPr>
          <w:t>jkohlmann@ccbluejays.org</w:t>
        </w:r>
      </w:hyperlink>
    </w:p>
    <w:p w:rsidR="004A2754" w:rsidRDefault="00384B95" w:rsidP="004A2754">
      <w:pPr>
        <w:rPr>
          <w:sz w:val="24"/>
          <w:szCs w:val="24"/>
        </w:rPr>
      </w:pPr>
      <w:r w:rsidRPr="00384B95">
        <w:rPr>
          <w:b/>
          <w:sz w:val="24"/>
          <w:szCs w:val="24"/>
        </w:rPr>
        <w:t>Phone:</w:t>
      </w:r>
      <w:r w:rsidRPr="00384B95">
        <w:rPr>
          <w:b/>
          <w:sz w:val="24"/>
          <w:szCs w:val="24"/>
        </w:rPr>
        <w:tab/>
      </w:r>
      <w:r>
        <w:rPr>
          <w:sz w:val="24"/>
          <w:szCs w:val="24"/>
        </w:rPr>
        <w:tab/>
        <w:t>402-372-3822</w:t>
      </w:r>
    </w:p>
    <w:p w:rsidR="00040D41" w:rsidRDefault="00040D41" w:rsidP="004A2754">
      <w:pPr>
        <w:rPr>
          <w:sz w:val="24"/>
          <w:szCs w:val="24"/>
        </w:rPr>
      </w:pPr>
    </w:p>
    <w:p w:rsidR="004A2754" w:rsidRPr="00FA064F" w:rsidRDefault="004A2754" w:rsidP="004A2754">
      <w:pPr>
        <w:rPr>
          <w:b/>
          <w:sz w:val="28"/>
          <w:szCs w:val="24"/>
        </w:rPr>
      </w:pPr>
      <w:r w:rsidRPr="00FA064F">
        <w:rPr>
          <w:b/>
          <w:sz w:val="28"/>
          <w:szCs w:val="24"/>
        </w:rPr>
        <w:t>Course Description/Overview:</w:t>
      </w:r>
    </w:p>
    <w:p w:rsidR="004A2754" w:rsidRDefault="004A2754" w:rsidP="004A2754">
      <w:pPr>
        <w:rPr>
          <w:sz w:val="24"/>
          <w:szCs w:val="24"/>
        </w:rPr>
      </w:pPr>
      <w:r>
        <w:rPr>
          <w:sz w:val="24"/>
          <w:szCs w:val="24"/>
        </w:rPr>
        <w:t xml:space="preserve">This course is a study of the Sacraments as symbol, ritual, and prayer. Emphasis will be given to the Sacraments as the special means of the Church to continue the works of Jesus Christ. Both the Scriptural foundations and historical foundations will be presented. </w:t>
      </w:r>
    </w:p>
    <w:p w:rsidR="004A2754" w:rsidRDefault="004A2754" w:rsidP="004A2754">
      <w:pPr>
        <w:rPr>
          <w:sz w:val="24"/>
          <w:szCs w:val="24"/>
        </w:rPr>
      </w:pPr>
    </w:p>
    <w:p w:rsidR="00FA064F" w:rsidRPr="00FA064F" w:rsidRDefault="00384B95" w:rsidP="00AA69EA">
      <w:pPr>
        <w:ind w:right="-360"/>
        <w:rPr>
          <w:sz w:val="28"/>
          <w:szCs w:val="24"/>
        </w:rPr>
      </w:pPr>
      <w:r w:rsidRPr="00FA064F">
        <w:rPr>
          <w:b/>
          <w:sz w:val="28"/>
          <w:szCs w:val="24"/>
        </w:rPr>
        <w:t>Teacher Beliefs:</w:t>
      </w:r>
    </w:p>
    <w:p w:rsidR="00040D41" w:rsidRDefault="00384B95" w:rsidP="00AA69EA">
      <w:pPr>
        <w:ind w:right="-360"/>
        <w:rPr>
          <w:sz w:val="24"/>
          <w:szCs w:val="24"/>
        </w:rPr>
      </w:pPr>
      <w:r>
        <w:rPr>
          <w:sz w:val="24"/>
          <w:szCs w:val="24"/>
        </w:rPr>
        <w:t>I believe that each person is a gift from God to the rest of the world. It is my call to bring my students to a closer relationship to God and a deeper understanding of their Catholic faith. I believe that I am to present the Catholic faith with a deep conviction and solid adherence to the teachings of Jesus and the Catholic Church. I</w:t>
      </w:r>
      <w:r w:rsidR="00AA69EA">
        <w:rPr>
          <w:sz w:val="24"/>
          <w:szCs w:val="24"/>
        </w:rPr>
        <w:t xml:space="preserve"> will try to reach each student at their level and try to bring them into deeper </w:t>
      </w:r>
      <w:proofErr w:type="gramStart"/>
      <w:r w:rsidR="00AA69EA">
        <w:rPr>
          <w:sz w:val="24"/>
          <w:szCs w:val="24"/>
        </w:rPr>
        <w:t>a</w:t>
      </w:r>
      <w:proofErr w:type="gramEnd"/>
      <w:r w:rsidR="00AA69EA">
        <w:rPr>
          <w:sz w:val="24"/>
          <w:szCs w:val="24"/>
        </w:rPr>
        <w:t xml:space="preserve"> understanding and living of their call to discipleship.</w:t>
      </w:r>
    </w:p>
    <w:p w:rsidR="00AA69EA" w:rsidRPr="00384B95" w:rsidRDefault="00AA69EA" w:rsidP="00AA69EA">
      <w:pPr>
        <w:ind w:right="-360"/>
        <w:rPr>
          <w:sz w:val="24"/>
          <w:szCs w:val="24"/>
        </w:rPr>
      </w:pPr>
    </w:p>
    <w:p w:rsidR="00997909" w:rsidRPr="00FA064F" w:rsidRDefault="00495514" w:rsidP="00495514">
      <w:pPr>
        <w:rPr>
          <w:b/>
          <w:sz w:val="28"/>
          <w:szCs w:val="24"/>
        </w:rPr>
      </w:pPr>
      <w:r w:rsidRPr="00FA064F">
        <w:rPr>
          <w:b/>
          <w:sz w:val="28"/>
          <w:szCs w:val="24"/>
        </w:rPr>
        <w:t>Course Objectives</w:t>
      </w:r>
      <w:r w:rsidR="00997909" w:rsidRPr="00FA064F">
        <w:rPr>
          <w:b/>
          <w:sz w:val="28"/>
          <w:szCs w:val="24"/>
        </w:rPr>
        <w:t>:</w:t>
      </w:r>
    </w:p>
    <w:p w:rsidR="00997909" w:rsidRDefault="00997909" w:rsidP="00495514">
      <w:pPr>
        <w:rPr>
          <w:sz w:val="24"/>
          <w:szCs w:val="24"/>
        </w:rPr>
      </w:pPr>
      <w:r>
        <w:rPr>
          <w:b/>
          <w:sz w:val="24"/>
          <w:szCs w:val="24"/>
          <w:u w:val="single"/>
        </w:rPr>
        <w:t>Diocesan Standard #1:</w:t>
      </w:r>
      <w:r>
        <w:rPr>
          <w:sz w:val="24"/>
          <w:szCs w:val="24"/>
        </w:rPr>
        <w:t xml:space="preserve"> Analyze and profess the Creed. Investigate and apply the teachings of the Church revealed in the Creed.</w:t>
      </w:r>
    </w:p>
    <w:p w:rsidR="00997909" w:rsidRDefault="00997909" w:rsidP="00495514">
      <w:r>
        <w:t>1.4.4 Explain the Paschal Mystery in relation to our understanding of redemption.</w:t>
      </w:r>
    </w:p>
    <w:p w:rsidR="00997909" w:rsidRDefault="00997909" w:rsidP="00495514">
      <w:r>
        <w:t>1.4.5 Define the titles, symbols, and missions of the Holy Spirit.</w:t>
      </w:r>
    </w:p>
    <w:p w:rsidR="00997909" w:rsidRDefault="00997909" w:rsidP="00495514">
      <w:r>
        <w:t>1.6.1 Explain a Christian’s involvement in the life, mission, and work of the Church, family, and community as a means of fulfillment of God’s plan of salvation through the Corporal and Spiritual Works of Mercy.</w:t>
      </w:r>
    </w:p>
    <w:p w:rsidR="00997909" w:rsidRDefault="00997909" w:rsidP="00495514">
      <w:r>
        <w:t>1.6.3 Examine that the Church is a community of God’s people called to continual reform and renewal.</w:t>
      </w:r>
    </w:p>
    <w:p w:rsidR="00997909" w:rsidRPr="00997909" w:rsidRDefault="00997909" w:rsidP="00495514"/>
    <w:p w:rsidR="00495514" w:rsidRDefault="00533F38" w:rsidP="00495514">
      <w:pPr>
        <w:rPr>
          <w:sz w:val="24"/>
          <w:szCs w:val="24"/>
        </w:rPr>
      </w:pPr>
      <w:r>
        <w:rPr>
          <w:b/>
          <w:sz w:val="24"/>
          <w:szCs w:val="24"/>
          <w:u w:val="single"/>
        </w:rPr>
        <w:t xml:space="preserve">Diocesan Standard #2: </w:t>
      </w:r>
      <w:r>
        <w:rPr>
          <w:sz w:val="24"/>
          <w:szCs w:val="24"/>
        </w:rPr>
        <w:t xml:space="preserve"> Analyze the Sacraments and apply them to life. Understand that God is active in our daily lives through the Sacraments.</w:t>
      </w:r>
    </w:p>
    <w:p w:rsidR="00F3372B" w:rsidRPr="00F3372B" w:rsidRDefault="00F3372B" w:rsidP="00495514">
      <w:pPr>
        <w:rPr>
          <w:b/>
          <w:sz w:val="24"/>
          <w:szCs w:val="24"/>
        </w:rPr>
      </w:pPr>
      <w:r>
        <w:rPr>
          <w:b/>
          <w:sz w:val="24"/>
          <w:szCs w:val="24"/>
        </w:rPr>
        <w:t>SACRAMENTS: Understand and celebrate the importance of Sacraments, with an emphasis on the centrality of the Eucharist in the life of Catholics.</w:t>
      </w:r>
    </w:p>
    <w:p w:rsidR="00533F38" w:rsidRPr="00533F38" w:rsidRDefault="00533F38" w:rsidP="00495514">
      <w:pPr>
        <w:rPr>
          <w:szCs w:val="24"/>
        </w:rPr>
      </w:pPr>
      <w:r w:rsidRPr="00533F38">
        <w:rPr>
          <w:szCs w:val="24"/>
        </w:rPr>
        <w:t xml:space="preserve">2.1.1 Define the term “Sacrament” and explain how the Sacraments are “instituted” by Christ. </w:t>
      </w:r>
    </w:p>
    <w:p w:rsidR="00533F38" w:rsidRPr="00533F38" w:rsidRDefault="00533F38" w:rsidP="00495514">
      <w:pPr>
        <w:rPr>
          <w:szCs w:val="24"/>
        </w:rPr>
      </w:pPr>
      <w:r w:rsidRPr="00533F38">
        <w:rPr>
          <w:szCs w:val="24"/>
        </w:rPr>
        <w:t>2.1.2 Explore how Sacraments always involve signs and symbols – both word and matter – in their celebration.</w:t>
      </w:r>
    </w:p>
    <w:p w:rsidR="00533F38" w:rsidRPr="00533F38" w:rsidRDefault="00533F38" w:rsidP="00495514">
      <w:pPr>
        <w:rPr>
          <w:szCs w:val="24"/>
        </w:rPr>
      </w:pPr>
      <w:r w:rsidRPr="00533F38">
        <w:rPr>
          <w:szCs w:val="24"/>
        </w:rPr>
        <w:t>2.1.3 Analyze the Sacraments of Initiation as foundational to Christian life: include names of Sacraments, essential signs, effects, traditions, and biblical basis for each.</w:t>
      </w:r>
    </w:p>
    <w:p w:rsidR="00533F38" w:rsidRPr="00533F38" w:rsidRDefault="00533F38" w:rsidP="00495514">
      <w:pPr>
        <w:rPr>
          <w:szCs w:val="24"/>
        </w:rPr>
      </w:pPr>
      <w:r w:rsidRPr="00533F38">
        <w:rPr>
          <w:szCs w:val="24"/>
        </w:rPr>
        <w:t>2.1.4 Analyze the Sacraments of Healing as a renewal in the Christian life: include names of the Sacraments, essential signs, history, effects, traditions, and biblical basis for each.</w:t>
      </w:r>
    </w:p>
    <w:p w:rsidR="00533F38" w:rsidRPr="00533F38" w:rsidRDefault="00533F38" w:rsidP="00495514">
      <w:pPr>
        <w:rPr>
          <w:szCs w:val="24"/>
        </w:rPr>
      </w:pPr>
      <w:r w:rsidRPr="00533F38">
        <w:rPr>
          <w:szCs w:val="24"/>
        </w:rPr>
        <w:t>2.1.5 Analyze the Sacraments of Service as directed toward the salvation of others; include the names of the Sacraments, essential signs, history, effects, traditions, and biblical basis for each.</w:t>
      </w:r>
    </w:p>
    <w:p w:rsidR="00533F38" w:rsidRPr="00533F38" w:rsidRDefault="00533F38" w:rsidP="00495514">
      <w:pPr>
        <w:rPr>
          <w:szCs w:val="24"/>
        </w:rPr>
      </w:pPr>
      <w:r w:rsidRPr="00533F38">
        <w:rPr>
          <w:szCs w:val="24"/>
        </w:rPr>
        <w:t>2.1.6 Analyze how God is active in our daily lives through the Sacraments.</w:t>
      </w:r>
    </w:p>
    <w:p w:rsidR="00533F38" w:rsidRPr="00533F38" w:rsidRDefault="00533F38" w:rsidP="00495514">
      <w:pPr>
        <w:rPr>
          <w:szCs w:val="24"/>
        </w:rPr>
      </w:pPr>
      <w:r w:rsidRPr="00533F38">
        <w:rPr>
          <w:szCs w:val="24"/>
        </w:rPr>
        <w:t>2.1.7 Acknowledge how the liturgical celebration of the Eucharist is thanksgiving, memorial, and Eucharistic presence of Christ.</w:t>
      </w:r>
    </w:p>
    <w:p w:rsidR="00533F38" w:rsidRDefault="00533F38" w:rsidP="00495514">
      <w:pPr>
        <w:rPr>
          <w:szCs w:val="24"/>
        </w:rPr>
      </w:pPr>
      <w:r w:rsidRPr="00533F38">
        <w:rPr>
          <w:szCs w:val="24"/>
        </w:rPr>
        <w:t>2.1.8 Examine litur</w:t>
      </w:r>
      <w:r w:rsidR="00F3372B">
        <w:rPr>
          <w:szCs w:val="24"/>
        </w:rPr>
        <w:t>gy and its importance in the lif</w:t>
      </w:r>
      <w:r w:rsidRPr="00533F38">
        <w:rPr>
          <w:szCs w:val="24"/>
        </w:rPr>
        <w:t>e of the Catholic Church and the individual Catholic.</w:t>
      </w:r>
    </w:p>
    <w:p w:rsidR="00F3372B" w:rsidRPr="00F3372B" w:rsidRDefault="00F3372B" w:rsidP="00495514">
      <w:pPr>
        <w:rPr>
          <w:b/>
          <w:szCs w:val="24"/>
        </w:rPr>
      </w:pPr>
      <w:r>
        <w:rPr>
          <w:b/>
          <w:szCs w:val="24"/>
        </w:rPr>
        <w:lastRenderedPageBreak/>
        <w:t>DISCIPLESHIP: Examine the Sacraments as ways to respond to the call of holiness.</w:t>
      </w:r>
    </w:p>
    <w:p w:rsidR="00F3372B" w:rsidRDefault="00F3372B" w:rsidP="00495514">
      <w:pPr>
        <w:rPr>
          <w:szCs w:val="24"/>
        </w:rPr>
      </w:pPr>
      <w:r>
        <w:rPr>
          <w:szCs w:val="24"/>
        </w:rPr>
        <w:t>2.2.1 Describe how the Sacraments of Initiation give one a share in being priest, prophet, and king.</w:t>
      </w:r>
    </w:p>
    <w:p w:rsidR="00F3372B" w:rsidRDefault="00F3372B" w:rsidP="00495514">
      <w:pPr>
        <w:rPr>
          <w:szCs w:val="24"/>
        </w:rPr>
      </w:pPr>
      <w:r>
        <w:rPr>
          <w:szCs w:val="24"/>
        </w:rPr>
        <w:t xml:space="preserve">2.2.2 Specify how the laity </w:t>
      </w:r>
      <w:proofErr w:type="gramStart"/>
      <w:r>
        <w:rPr>
          <w:szCs w:val="24"/>
        </w:rPr>
        <w:t>share</w:t>
      </w:r>
      <w:proofErr w:type="gramEnd"/>
      <w:r>
        <w:rPr>
          <w:szCs w:val="24"/>
        </w:rPr>
        <w:t xml:space="preserve"> in the common “priesthood of all believers”.</w:t>
      </w:r>
    </w:p>
    <w:p w:rsidR="00F3372B" w:rsidRDefault="00F3372B" w:rsidP="00495514">
      <w:pPr>
        <w:rPr>
          <w:szCs w:val="24"/>
        </w:rPr>
      </w:pPr>
      <w:r>
        <w:rPr>
          <w:szCs w:val="24"/>
        </w:rPr>
        <w:t>2.2.3 Describe the particular ministries that lay people perform while assisting the priest in liturgical celebrations.</w:t>
      </w:r>
    </w:p>
    <w:p w:rsidR="00997909" w:rsidRPr="00533F38" w:rsidRDefault="00997909" w:rsidP="00495514">
      <w:pPr>
        <w:rPr>
          <w:szCs w:val="24"/>
        </w:rPr>
      </w:pPr>
    </w:p>
    <w:p w:rsidR="00040D41" w:rsidRPr="00F3372B" w:rsidRDefault="00F3372B" w:rsidP="00495514">
      <w:pPr>
        <w:rPr>
          <w:sz w:val="24"/>
          <w:szCs w:val="24"/>
        </w:rPr>
      </w:pPr>
      <w:r>
        <w:rPr>
          <w:b/>
          <w:sz w:val="24"/>
          <w:szCs w:val="24"/>
          <w:u w:val="single"/>
        </w:rPr>
        <w:t>Diocesan Standard #3:</w:t>
      </w:r>
      <w:r>
        <w:rPr>
          <w:sz w:val="24"/>
          <w:szCs w:val="24"/>
        </w:rPr>
        <w:t xml:space="preserve"> </w:t>
      </w:r>
      <w:r w:rsidR="00160237">
        <w:rPr>
          <w:sz w:val="24"/>
          <w:szCs w:val="24"/>
        </w:rPr>
        <w:t>Live responsibly as fully initiated members of the Church. Integrate discipleship in our call to holiness.</w:t>
      </w:r>
    </w:p>
    <w:p w:rsidR="00F3372B" w:rsidRDefault="00160237" w:rsidP="004A2754">
      <w:r>
        <w:t>3.1.3 Describe the difference between the priesthood of believers and the ordained priesthood.</w:t>
      </w:r>
    </w:p>
    <w:p w:rsidR="00160237" w:rsidRDefault="00160237" w:rsidP="004A2754">
      <w:r>
        <w:t>3.3.1 Recognize the relationships between love of God, love of self, and love of others.</w:t>
      </w:r>
    </w:p>
    <w:p w:rsidR="00160237" w:rsidRDefault="00160237" w:rsidP="004A2754">
      <w:r>
        <w:t>3.3.3 Explain the role of parents and family in interpersonal relationships.</w:t>
      </w:r>
    </w:p>
    <w:p w:rsidR="00160237" w:rsidRDefault="00160237" w:rsidP="004A2754">
      <w:r>
        <w:t xml:space="preserve">3.3.5 Understand how offenses </w:t>
      </w:r>
      <w:r w:rsidR="00997909">
        <w:t>against chastity and/or against the dignity of marriage violate the teachings of the church in relation to our sexuality.</w:t>
      </w:r>
    </w:p>
    <w:p w:rsidR="00997909" w:rsidRDefault="00997909" w:rsidP="004A2754">
      <w:r>
        <w:t>3.4.9 Describe the theological and human virtues and their role in conscience formation.</w:t>
      </w:r>
    </w:p>
    <w:p w:rsidR="004A2754" w:rsidRDefault="004A2754" w:rsidP="004A2754">
      <w:pPr>
        <w:rPr>
          <w:sz w:val="24"/>
          <w:szCs w:val="24"/>
        </w:rPr>
      </w:pPr>
    </w:p>
    <w:p w:rsidR="00201CEC" w:rsidRPr="00FA064F" w:rsidRDefault="00D26F93" w:rsidP="004A2754">
      <w:pPr>
        <w:rPr>
          <w:sz w:val="28"/>
          <w:szCs w:val="24"/>
        </w:rPr>
      </w:pPr>
      <w:r w:rsidRPr="00FA064F">
        <w:rPr>
          <w:b/>
          <w:sz w:val="28"/>
          <w:szCs w:val="24"/>
        </w:rPr>
        <w:t>Academic Grade and Assessment:</w:t>
      </w:r>
    </w:p>
    <w:p w:rsidR="00D26F93" w:rsidRDefault="00AA69EA" w:rsidP="004A2754">
      <w:pPr>
        <w:rPr>
          <w:sz w:val="24"/>
          <w:szCs w:val="24"/>
        </w:rPr>
      </w:pPr>
      <w:r>
        <w:rPr>
          <w:sz w:val="24"/>
          <w:szCs w:val="24"/>
        </w:rPr>
        <w:t>The grading system as defined in the handbook will be used.</w:t>
      </w:r>
    </w:p>
    <w:p w:rsidR="00D26F93" w:rsidRDefault="00D26F93" w:rsidP="004A2754">
      <w:pPr>
        <w:rPr>
          <w:sz w:val="24"/>
          <w:szCs w:val="24"/>
        </w:rPr>
      </w:pPr>
      <w:r>
        <w:rPr>
          <w:sz w:val="24"/>
          <w:szCs w:val="24"/>
        </w:rPr>
        <w:t>Assessment will occur in a variety of ways including but not inclusive of:</w:t>
      </w:r>
    </w:p>
    <w:p w:rsidR="00D26F93" w:rsidRPr="00AA69EA" w:rsidRDefault="00D26F93" w:rsidP="00D26F93">
      <w:pPr>
        <w:numPr>
          <w:ilvl w:val="0"/>
          <w:numId w:val="8"/>
        </w:numPr>
        <w:rPr>
          <w:szCs w:val="24"/>
        </w:rPr>
      </w:pPr>
      <w:r w:rsidRPr="00AA69EA">
        <w:rPr>
          <w:szCs w:val="24"/>
        </w:rPr>
        <w:t xml:space="preserve">Quizzes, tests, homework, and </w:t>
      </w:r>
      <w:r w:rsidR="00040D41" w:rsidRPr="00AA69EA">
        <w:rPr>
          <w:szCs w:val="24"/>
        </w:rPr>
        <w:t>class</w:t>
      </w:r>
      <w:r w:rsidRPr="00AA69EA">
        <w:rPr>
          <w:szCs w:val="24"/>
        </w:rPr>
        <w:t xml:space="preserve"> participation.</w:t>
      </w:r>
    </w:p>
    <w:p w:rsidR="00D26F93" w:rsidRPr="00AA69EA" w:rsidRDefault="00D26F93" w:rsidP="00D26F93">
      <w:pPr>
        <w:numPr>
          <w:ilvl w:val="0"/>
          <w:numId w:val="8"/>
        </w:numPr>
        <w:rPr>
          <w:szCs w:val="24"/>
        </w:rPr>
      </w:pPr>
      <w:r w:rsidRPr="00AA69EA">
        <w:rPr>
          <w:szCs w:val="24"/>
        </w:rPr>
        <w:t>Points will be given for each graded task.</w:t>
      </w:r>
    </w:p>
    <w:p w:rsidR="00D26F93" w:rsidRPr="00AA69EA" w:rsidRDefault="00D26F93" w:rsidP="00D26F93">
      <w:pPr>
        <w:numPr>
          <w:ilvl w:val="0"/>
          <w:numId w:val="8"/>
        </w:numPr>
        <w:rPr>
          <w:szCs w:val="24"/>
        </w:rPr>
      </w:pPr>
      <w:r w:rsidRPr="00AA69EA">
        <w:rPr>
          <w:szCs w:val="24"/>
        </w:rPr>
        <w:t>When rubrics are used, they will be discussed beforehand.</w:t>
      </w:r>
    </w:p>
    <w:p w:rsidR="002F0081" w:rsidRPr="00AA69EA" w:rsidRDefault="002F0081" w:rsidP="00D26F93">
      <w:pPr>
        <w:numPr>
          <w:ilvl w:val="0"/>
          <w:numId w:val="8"/>
        </w:numPr>
        <w:rPr>
          <w:szCs w:val="24"/>
        </w:rPr>
      </w:pPr>
      <w:r w:rsidRPr="00AA69EA">
        <w:rPr>
          <w:szCs w:val="24"/>
        </w:rPr>
        <w:t>Unexcused late work will receive a 10% reduction in grade.</w:t>
      </w:r>
    </w:p>
    <w:p w:rsidR="002F0081" w:rsidRPr="00AA69EA" w:rsidRDefault="002F0081" w:rsidP="00D26F93">
      <w:pPr>
        <w:numPr>
          <w:ilvl w:val="0"/>
          <w:numId w:val="8"/>
        </w:numPr>
        <w:rPr>
          <w:szCs w:val="24"/>
        </w:rPr>
      </w:pPr>
      <w:r w:rsidRPr="00AA69EA">
        <w:rPr>
          <w:szCs w:val="24"/>
        </w:rPr>
        <w:t>Copied work will receive no credit.</w:t>
      </w:r>
    </w:p>
    <w:p w:rsidR="00D26F93" w:rsidRPr="00AA69EA" w:rsidRDefault="00D26F93" w:rsidP="00D26F93">
      <w:pPr>
        <w:numPr>
          <w:ilvl w:val="0"/>
          <w:numId w:val="8"/>
        </w:numPr>
        <w:rPr>
          <w:szCs w:val="24"/>
        </w:rPr>
      </w:pPr>
      <w:r w:rsidRPr="00AA69EA">
        <w:rPr>
          <w:szCs w:val="24"/>
        </w:rPr>
        <w:t>Grades will be a combination as follows:</w:t>
      </w:r>
    </w:p>
    <w:p w:rsidR="00D26F93" w:rsidRPr="00AA69EA" w:rsidRDefault="00D26F93" w:rsidP="00D26F93">
      <w:pPr>
        <w:ind w:left="500"/>
        <w:rPr>
          <w:szCs w:val="24"/>
        </w:rPr>
      </w:pPr>
      <w:r w:rsidRPr="00AA69EA">
        <w:rPr>
          <w:szCs w:val="24"/>
        </w:rPr>
        <w:tab/>
      </w:r>
      <w:r w:rsidRPr="00AA69EA">
        <w:rPr>
          <w:szCs w:val="24"/>
        </w:rPr>
        <w:tab/>
        <w:t>5% for participation</w:t>
      </w:r>
    </w:p>
    <w:p w:rsidR="00D26F93" w:rsidRPr="00AA69EA" w:rsidRDefault="00D26F93" w:rsidP="00D26F93">
      <w:pPr>
        <w:ind w:left="500"/>
        <w:rPr>
          <w:szCs w:val="24"/>
        </w:rPr>
      </w:pPr>
      <w:r w:rsidRPr="00AA69EA">
        <w:rPr>
          <w:szCs w:val="24"/>
        </w:rPr>
        <w:tab/>
      </w:r>
      <w:r w:rsidRPr="00AA69EA">
        <w:rPr>
          <w:szCs w:val="24"/>
        </w:rPr>
        <w:tab/>
        <w:t>40% for assignments and tasks</w:t>
      </w:r>
    </w:p>
    <w:p w:rsidR="00D26F93" w:rsidRPr="00AA69EA" w:rsidRDefault="00D26F93" w:rsidP="00D26F93">
      <w:pPr>
        <w:ind w:left="500"/>
        <w:rPr>
          <w:szCs w:val="24"/>
        </w:rPr>
      </w:pPr>
      <w:r w:rsidRPr="00AA69EA">
        <w:rPr>
          <w:szCs w:val="24"/>
        </w:rPr>
        <w:tab/>
      </w:r>
      <w:r w:rsidRPr="00AA69EA">
        <w:rPr>
          <w:szCs w:val="24"/>
        </w:rPr>
        <w:tab/>
        <w:t>45% for quizzes and tests</w:t>
      </w:r>
    </w:p>
    <w:p w:rsidR="00D26F93" w:rsidRDefault="00D26F93" w:rsidP="00D26F93">
      <w:pPr>
        <w:ind w:left="500"/>
        <w:rPr>
          <w:szCs w:val="24"/>
        </w:rPr>
      </w:pPr>
      <w:r w:rsidRPr="00AA69EA">
        <w:rPr>
          <w:szCs w:val="24"/>
        </w:rPr>
        <w:tab/>
      </w:r>
      <w:r w:rsidRPr="00AA69EA">
        <w:rPr>
          <w:szCs w:val="24"/>
        </w:rPr>
        <w:tab/>
        <w:t>10% for cumulative semester exam</w:t>
      </w:r>
    </w:p>
    <w:p w:rsidR="00AA69EA" w:rsidRDefault="00AA69EA" w:rsidP="00D26F93">
      <w:pPr>
        <w:ind w:left="500"/>
        <w:rPr>
          <w:sz w:val="24"/>
          <w:szCs w:val="24"/>
        </w:rPr>
      </w:pPr>
    </w:p>
    <w:p w:rsidR="00D26F93" w:rsidRPr="00AA69EA" w:rsidRDefault="00D26F93" w:rsidP="002F0081">
      <w:pPr>
        <w:pBdr>
          <w:top w:val="thickThinSmallGap" w:sz="24" w:space="1" w:color="auto"/>
          <w:left w:val="thickThinSmallGap" w:sz="24" w:space="4" w:color="auto"/>
          <w:bottom w:val="thickThinSmallGap" w:sz="24" w:space="1" w:color="auto"/>
          <w:right w:val="thickThinSmallGap" w:sz="24" w:space="4" w:color="auto"/>
        </w:pBdr>
        <w:ind w:left="1100" w:right="760"/>
        <w:rPr>
          <w:sz w:val="24"/>
          <w:szCs w:val="24"/>
        </w:rPr>
      </w:pPr>
      <w:r w:rsidRPr="00AA69EA">
        <w:rPr>
          <w:b/>
          <w:sz w:val="24"/>
          <w:szCs w:val="24"/>
        </w:rPr>
        <w:t>Please note:</w:t>
      </w:r>
      <w:r w:rsidRPr="00AA69EA">
        <w:rPr>
          <w:sz w:val="24"/>
          <w:szCs w:val="24"/>
        </w:rPr>
        <w:t xml:space="preserve"> </w:t>
      </w:r>
    </w:p>
    <w:p w:rsidR="002F0081" w:rsidRDefault="00D26F93" w:rsidP="002F0081">
      <w:pPr>
        <w:pBdr>
          <w:top w:val="thickThinSmallGap" w:sz="24" w:space="1" w:color="auto"/>
          <w:left w:val="thickThinSmallGap" w:sz="24" w:space="4" w:color="auto"/>
          <w:bottom w:val="thickThinSmallGap" w:sz="24" w:space="1" w:color="auto"/>
          <w:right w:val="thickThinSmallGap" w:sz="24" w:space="4" w:color="auto"/>
        </w:pBdr>
        <w:ind w:left="1100" w:right="760"/>
        <w:rPr>
          <w:sz w:val="24"/>
          <w:szCs w:val="24"/>
        </w:rPr>
      </w:pPr>
      <w:r w:rsidRPr="00AA69EA">
        <w:rPr>
          <w:sz w:val="24"/>
          <w:szCs w:val="24"/>
        </w:rPr>
        <w:tab/>
        <w:t xml:space="preserve">I am not able to grade your faith. I can only grade your comprehension </w:t>
      </w:r>
      <w:r w:rsidR="00AA69EA">
        <w:rPr>
          <w:sz w:val="24"/>
          <w:szCs w:val="24"/>
        </w:rPr>
        <w:t>of the material presented for your learning.</w:t>
      </w:r>
    </w:p>
    <w:p w:rsidR="002F0081" w:rsidRDefault="002F0081" w:rsidP="002F0081">
      <w:pPr>
        <w:ind w:right="760"/>
        <w:rPr>
          <w:sz w:val="24"/>
          <w:szCs w:val="24"/>
        </w:rPr>
      </w:pPr>
    </w:p>
    <w:p w:rsidR="00AA69EA" w:rsidRPr="00FA064F" w:rsidRDefault="00A92093" w:rsidP="002F0081">
      <w:pPr>
        <w:ind w:right="760"/>
        <w:rPr>
          <w:sz w:val="28"/>
          <w:szCs w:val="24"/>
        </w:rPr>
      </w:pPr>
      <w:r w:rsidRPr="00FA064F">
        <w:rPr>
          <w:b/>
          <w:sz w:val="28"/>
          <w:szCs w:val="24"/>
        </w:rPr>
        <w:t>Materials needed:</w:t>
      </w:r>
    </w:p>
    <w:p w:rsidR="00A92093" w:rsidRDefault="00A92093" w:rsidP="002F0081">
      <w:pPr>
        <w:ind w:right="760"/>
        <w:rPr>
          <w:sz w:val="24"/>
          <w:szCs w:val="24"/>
        </w:rPr>
      </w:pPr>
      <w:proofErr w:type="gramStart"/>
      <w:r>
        <w:rPr>
          <w:sz w:val="24"/>
          <w:szCs w:val="24"/>
        </w:rPr>
        <w:t>Text, notebook, journal, folder to organize materials, pens, pencils, correcting pen, highlighter.</w:t>
      </w:r>
      <w:proofErr w:type="gramEnd"/>
    </w:p>
    <w:p w:rsidR="00A92093" w:rsidRDefault="00A92093" w:rsidP="002F0081">
      <w:pPr>
        <w:ind w:right="760"/>
        <w:rPr>
          <w:sz w:val="24"/>
          <w:szCs w:val="24"/>
        </w:rPr>
      </w:pPr>
    </w:p>
    <w:p w:rsidR="00A92093" w:rsidRPr="00FA064F" w:rsidRDefault="00A92093" w:rsidP="002F0081">
      <w:pPr>
        <w:ind w:right="760"/>
        <w:rPr>
          <w:b/>
          <w:sz w:val="28"/>
          <w:szCs w:val="24"/>
        </w:rPr>
      </w:pPr>
      <w:r w:rsidRPr="00FA064F">
        <w:rPr>
          <w:b/>
          <w:sz w:val="28"/>
          <w:szCs w:val="24"/>
        </w:rPr>
        <w:t>Homework, make-up work:</w:t>
      </w:r>
    </w:p>
    <w:p w:rsidR="00A92093" w:rsidRDefault="00A92093" w:rsidP="002F0081">
      <w:pPr>
        <w:ind w:right="760"/>
        <w:rPr>
          <w:sz w:val="24"/>
          <w:szCs w:val="24"/>
        </w:rPr>
      </w:pPr>
      <w:proofErr w:type="gramStart"/>
      <w:r>
        <w:rPr>
          <w:sz w:val="24"/>
          <w:szCs w:val="24"/>
        </w:rPr>
        <w:t>As per student handbook.</w:t>
      </w:r>
      <w:proofErr w:type="gramEnd"/>
    </w:p>
    <w:p w:rsidR="00040D41" w:rsidRDefault="00040D41" w:rsidP="004A2754">
      <w:pPr>
        <w:rPr>
          <w:b/>
          <w:sz w:val="24"/>
          <w:szCs w:val="24"/>
        </w:rPr>
      </w:pPr>
    </w:p>
    <w:p w:rsidR="00D26F93" w:rsidRPr="00FA064F" w:rsidRDefault="00D26F93" w:rsidP="004A2754">
      <w:pPr>
        <w:rPr>
          <w:b/>
          <w:sz w:val="28"/>
          <w:szCs w:val="24"/>
        </w:rPr>
      </w:pPr>
      <w:r w:rsidRPr="00FA064F">
        <w:rPr>
          <w:b/>
          <w:sz w:val="28"/>
          <w:szCs w:val="24"/>
        </w:rPr>
        <w:t>Expectations:</w:t>
      </w:r>
    </w:p>
    <w:p w:rsidR="00D26F93" w:rsidRPr="00FA064F" w:rsidRDefault="00FA064F" w:rsidP="00FA064F">
      <w:pPr>
        <w:numPr>
          <w:ilvl w:val="0"/>
          <w:numId w:val="9"/>
        </w:numPr>
        <w:tabs>
          <w:tab w:val="left" w:pos="0"/>
        </w:tabs>
        <w:rPr>
          <w:sz w:val="24"/>
          <w:szCs w:val="24"/>
        </w:rPr>
      </w:pPr>
      <w:r w:rsidRPr="00FA064F">
        <w:rPr>
          <w:sz w:val="24"/>
          <w:szCs w:val="24"/>
        </w:rPr>
        <w:t>Students are to treat the leaning of their faith a</w:t>
      </w:r>
      <w:r>
        <w:rPr>
          <w:sz w:val="24"/>
          <w:szCs w:val="24"/>
        </w:rPr>
        <w:t>s a special class of life-</w:t>
      </w:r>
      <w:r w:rsidRPr="00FA064F">
        <w:rPr>
          <w:sz w:val="24"/>
          <w:szCs w:val="24"/>
        </w:rPr>
        <w:t>long importance.</w:t>
      </w:r>
    </w:p>
    <w:p w:rsidR="00D26F93" w:rsidRDefault="00A92093" w:rsidP="00FA064F">
      <w:pPr>
        <w:numPr>
          <w:ilvl w:val="0"/>
          <w:numId w:val="9"/>
        </w:numPr>
        <w:tabs>
          <w:tab w:val="left" w:pos="0"/>
        </w:tabs>
        <w:rPr>
          <w:sz w:val="24"/>
          <w:szCs w:val="24"/>
        </w:rPr>
      </w:pPr>
      <w:r>
        <w:rPr>
          <w:sz w:val="24"/>
          <w:szCs w:val="24"/>
        </w:rPr>
        <w:t>Students</w:t>
      </w:r>
      <w:r w:rsidR="00D26F93">
        <w:rPr>
          <w:sz w:val="24"/>
          <w:szCs w:val="24"/>
        </w:rPr>
        <w:t xml:space="preserve"> are to re</w:t>
      </w:r>
      <w:r>
        <w:rPr>
          <w:sz w:val="24"/>
          <w:szCs w:val="24"/>
        </w:rPr>
        <w:t>port to class prepared with their</w:t>
      </w:r>
      <w:r w:rsidR="00D26F93">
        <w:rPr>
          <w:sz w:val="24"/>
          <w:szCs w:val="24"/>
        </w:rPr>
        <w:t xml:space="preserve"> text, homework,</w:t>
      </w:r>
      <w:r w:rsidR="002F0081">
        <w:rPr>
          <w:sz w:val="24"/>
          <w:szCs w:val="24"/>
        </w:rPr>
        <w:t xml:space="preserve"> and nec</w:t>
      </w:r>
      <w:r w:rsidR="00FA064F">
        <w:rPr>
          <w:sz w:val="24"/>
          <w:szCs w:val="24"/>
        </w:rPr>
        <w:t>essary learning tools.</w:t>
      </w:r>
    </w:p>
    <w:p w:rsidR="00040D41" w:rsidRPr="00FA064F" w:rsidRDefault="00A92093" w:rsidP="004A2754">
      <w:pPr>
        <w:numPr>
          <w:ilvl w:val="0"/>
          <w:numId w:val="9"/>
        </w:numPr>
        <w:tabs>
          <w:tab w:val="left" w:pos="0"/>
        </w:tabs>
        <w:rPr>
          <w:sz w:val="24"/>
          <w:szCs w:val="24"/>
        </w:rPr>
      </w:pPr>
      <w:r>
        <w:rPr>
          <w:sz w:val="24"/>
          <w:szCs w:val="24"/>
        </w:rPr>
        <w:t>Students are to respect self, classmates,</w:t>
      </w:r>
      <w:r w:rsidR="00D26F93">
        <w:rPr>
          <w:sz w:val="24"/>
          <w:szCs w:val="24"/>
        </w:rPr>
        <w:t xml:space="preserve"> teacher</w:t>
      </w:r>
      <w:r>
        <w:rPr>
          <w:sz w:val="24"/>
          <w:szCs w:val="24"/>
        </w:rPr>
        <w:t>s, and their</w:t>
      </w:r>
      <w:r w:rsidR="00D26F93">
        <w:rPr>
          <w:sz w:val="24"/>
          <w:szCs w:val="24"/>
        </w:rPr>
        <w:t xml:space="preserve"> school at all times.</w:t>
      </w:r>
    </w:p>
    <w:p w:rsidR="00040D41" w:rsidRDefault="00040D41" w:rsidP="004A2754">
      <w:pPr>
        <w:rPr>
          <w:sz w:val="24"/>
          <w:szCs w:val="24"/>
        </w:rPr>
      </w:pPr>
    </w:p>
    <w:p w:rsidR="00FA064F" w:rsidRDefault="00040D41" w:rsidP="00040D41">
      <w:pPr>
        <w:rPr>
          <w:b/>
          <w:sz w:val="24"/>
          <w:szCs w:val="24"/>
        </w:rPr>
      </w:pPr>
      <w:r w:rsidRPr="00FA064F">
        <w:rPr>
          <w:b/>
          <w:sz w:val="28"/>
          <w:szCs w:val="24"/>
        </w:rPr>
        <w:t>Texts:</w:t>
      </w:r>
      <w:r>
        <w:rPr>
          <w:b/>
          <w:sz w:val="24"/>
          <w:szCs w:val="24"/>
        </w:rPr>
        <w:tab/>
      </w:r>
      <w:r>
        <w:rPr>
          <w:b/>
          <w:sz w:val="24"/>
          <w:szCs w:val="24"/>
        </w:rPr>
        <w:tab/>
      </w:r>
    </w:p>
    <w:p w:rsidR="00040D41" w:rsidRDefault="00FA064F" w:rsidP="00040D41">
      <w:pPr>
        <w:rPr>
          <w:sz w:val="24"/>
          <w:szCs w:val="24"/>
        </w:rPr>
      </w:pPr>
      <w:r>
        <w:rPr>
          <w:b/>
          <w:sz w:val="24"/>
          <w:szCs w:val="24"/>
        </w:rPr>
        <w:tab/>
      </w:r>
      <w:r>
        <w:rPr>
          <w:b/>
          <w:sz w:val="24"/>
          <w:szCs w:val="24"/>
        </w:rPr>
        <w:tab/>
      </w:r>
      <w:proofErr w:type="spellStart"/>
      <w:r w:rsidR="00040D41">
        <w:rPr>
          <w:sz w:val="24"/>
          <w:szCs w:val="24"/>
        </w:rPr>
        <w:t>Martos</w:t>
      </w:r>
      <w:proofErr w:type="spellEnd"/>
      <w:r w:rsidR="00040D41">
        <w:rPr>
          <w:sz w:val="24"/>
          <w:szCs w:val="24"/>
        </w:rPr>
        <w:t xml:space="preserve">, Joseph, </w:t>
      </w:r>
      <w:r w:rsidR="00040D41">
        <w:rPr>
          <w:b/>
          <w:sz w:val="24"/>
          <w:szCs w:val="24"/>
          <w:u w:val="single"/>
        </w:rPr>
        <w:t>Sacraments</w:t>
      </w:r>
      <w:proofErr w:type="gramStart"/>
      <w:r w:rsidR="00040D41">
        <w:rPr>
          <w:b/>
          <w:sz w:val="24"/>
          <w:szCs w:val="24"/>
          <w:u w:val="single"/>
        </w:rPr>
        <w:t xml:space="preserve">, </w:t>
      </w:r>
      <w:r w:rsidR="00040D41">
        <w:rPr>
          <w:sz w:val="24"/>
          <w:szCs w:val="24"/>
        </w:rPr>
        <w:t xml:space="preserve"> 2003</w:t>
      </w:r>
      <w:proofErr w:type="gramEnd"/>
      <w:r w:rsidR="00040D41">
        <w:rPr>
          <w:sz w:val="24"/>
          <w:szCs w:val="24"/>
        </w:rPr>
        <w:t>, Harcourt Religion Publishers</w:t>
      </w:r>
    </w:p>
    <w:p w:rsidR="00040D41" w:rsidRDefault="00040D41" w:rsidP="00040D41">
      <w:pPr>
        <w:rPr>
          <w:sz w:val="24"/>
          <w:szCs w:val="24"/>
        </w:rPr>
      </w:pPr>
      <w:r>
        <w:rPr>
          <w:sz w:val="24"/>
          <w:szCs w:val="24"/>
        </w:rPr>
        <w:tab/>
      </w:r>
      <w:r>
        <w:rPr>
          <w:sz w:val="24"/>
          <w:szCs w:val="24"/>
        </w:rPr>
        <w:tab/>
      </w:r>
      <w:r>
        <w:rPr>
          <w:b/>
          <w:sz w:val="24"/>
          <w:szCs w:val="24"/>
          <w:u w:val="single"/>
        </w:rPr>
        <w:t xml:space="preserve">The New American Bible </w:t>
      </w:r>
      <w:r>
        <w:rPr>
          <w:sz w:val="24"/>
          <w:szCs w:val="24"/>
        </w:rPr>
        <w:t>(provided by school for use</w:t>
      </w:r>
      <w:r w:rsidRPr="00495514">
        <w:rPr>
          <w:sz w:val="24"/>
          <w:szCs w:val="24"/>
        </w:rPr>
        <w:t xml:space="preserve"> </w:t>
      </w:r>
      <w:r>
        <w:rPr>
          <w:sz w:val="24"/>
          <w:szCs w:val="24"/>
        </w:rPr>
        <w:t>in class)</w:t>
      </w:r>
    </w:p>
    <w:p w:rsidR="00040D41" w:rsidRPr="00495514" w:rsidRDefault="00040D41" w:rsidP="00040D41">
      <w:pPr>
        <w:rPr>
          <w:sz w:val="24"/>
          <w:szCs w:val="24"/>
        </w:rPr>
      </w:pPr>
      <w:r>
        <w:rPr>
          <w:sz w:val="24"/>
          <w:szCs w:val="24"/>
        </w:rPr>
        <w:tab/>
      </w:r>
      <w:r>
        <w:rPr>
          <w:sz w:val="24"/>
          <w:szCs w:val="24"/>
        </w:rPr>
        <w:tab/>
      </w:r>
      <w:r>
        <w:rPr>
          <w:b/>
          <w:sz w:val="24"/>
          <w:szCs w:val="24"/>
          <w:u w:val="single"/>
        </w:rPr>
        <w:t xml:space="preserve">The Catechism of the Catholic Church, </w:t>
      </w:r>
      <w:r>
        <w:rPr>
          <w:sz w:val="24"/>
          <w:szCs w:val="24"/>
        </w:rPr>
        <w:t>Second Ed., (provided by school)</w:t>
      </w:r>
    </w:p>
    <w:p w:rsidR="00040D41" w:rsidRDefault="00040D41" w:rsidP="004A2754">
      <w:pPr>
        <w:rPr>
          <w:sz w:val="24"/>
          <w:szCs w:val="24"/>
        </w:rPr>
      </w:pPr>
    </w:p>
    <w:p w:rsidR="00F07AD0" w:rsidRDefault="00F07AD0" w:rsidP="004A2754">
      <w:pPr>
        <w:rPr>
          <w:sz w:val="24"/>
          <w:szCs w:val="24"/>
        </w:rPr>
      </w:pPr>
    </w:p>
    <w:p w:rsidR="00F07AD0" w:rsidRDefault="00F07AD0" w:rsidP="004A2754">
      <w:pPr>
        <w:rPr>
          <w:sz w:val="24"/>
          <w:szCs w:val="24"/>
        </w:rPr>
      </w:pPr>
    </w:p>
    <w:p w:rsidR="00F07AD0" w:rsidRDefault="00F07AD0" w:rsidP="004A2754">
      <w:pPr>
        <w:rPr>
          <w:sz w:val="24"/>
          <w:szCs w:val="24"/>
        </w:rPr>
      </w:pPr>
    </w:p>
    <w:p w:rsidR="00B20684" w:rsidRDefault="00B20684" w:rsidP="004A2754">
      <w:pPr>
        <w:rPr>
          <w:sz w:val="24"/>
          <w:szCs w:val="24"/>
        </w:rPr>
      </w:pPr>
      <w:r>
        <w:rPr>
          <w:sz w:val="24"/>
          <w:szCs w:val="24"/>
        </w:rPr>
        <w:t>School:</w:t>
      </w:r>
      <w:r>
        <w:rPr>
          <w:sz w:val="24"/>
          <w:szCs w:val="24"/>
        </w:rPr>
        <w:tab/>
        <w:t>Central Catholic</w:t>
      </w:r>
    </w:p>
    <w:p w:rsidR="00B20684" w:rsidRDefault="00B20684" w:rsidP="004A2754">
      <w:pPr>
        <w:rPr>
          <w:sz w:val="24"/>
          <w:szCs w:val="24"/>
        </w:rPr>
      </w:pPr>
      <w:r>
        <w:rPr>
          <w:sz w:val="24"/>
          <w:szCs w:val="24"/>
        </w:rPr>
        <w:t>Date:</w:t>
      </w:r>
      <w:r>
        <w:rPr>
          <w:sz w:val="24"/>
          <w:szCs w:val="24"/>
        </w:rPr>
        <w:tab/>
      </w:r>
      <w:r>
        <w:rPr>
          <w:sz w:val="24"/>
          <w:szCs w:val="24"/>
        </w:rPr>
        <w:tab/>
        <w:t>August 2011</w:t>
      </w:r>
    </w:p>
    <w:p w:rsidR="00B20684" w:rsidRDefault="00B20684" w:rsidP="004A2754">
      <w:pPr>
        <w:rPr>
          <w:sz w:val="24"/>
          <w:szCs w:val="24"/>
        </w:rPr>
      </w:pPr>
      <w:r>
        <w:rPr>
          <w:sz w:val="24"/>
          <w:szCs w:val="24"/>
        </w:rPr>
        <w:t>Class:</w:t>
      </w:r>
      <w:r>
        <w:rPr>
          <w:sz w:val="24"/>
          <w:szCs w:val="24"/>
        </w:rPr>
        <w:tab/>
      </w:r>
      <w:r>
        <w:rPr>
          <w:sz w:val="24"/>
          <w:szCs w:val="24"/>
        </w:rPr>
        <w:tab/>
        <w:t>Sacraments – Grade 10</w:t>
      </w:r>
    </w:p>
    <w:p w:rsidR="00B20684" w:rsidRDefault="00B20684" w:rsidP="004A2754">
      <w:pPr>
        <w:rPr>
          <w:sz w:val="24"/>
          <w:szCs w:val="24"/>
        </w:rPr>
      </w:pPr>
      <w:r>
        <w:rPr>
          <w:sz w:val="24"/>
          <w:szCs w:val="24"/>
        </w:rPr>
        <w:t xml:space="preserve">Teacher: </w:t>
      </w:r>
      <w:r>
        <w:rPr>
          <w:sz w:val="24"/>
          <w:szCs w:val="24"/>
        </w:rPr>
        <w:tab/>
        <w:t xml:space="preserve">Sr. Joellen </w:t>
      </w:r>
      <w:proofErr w:type="spellStart"/>
      <w:r>
        <w:rPr>
          <w:sz w:val="24"/>
          <w:szCs w:val="24"/>
        </w:rPr>
        <w:t>Kohlmann</w:t>
      </w:r>
      <w:proofErr w:type="spellEnd"/>
      <w:r>
        <w:rPr>
          <w:sz w:val="24"/>
          <w:szCs w:val="24"/>
        </w:rPr>
        <w:t xml:space="preserve"> </w:t>
      </w:r>
    </w:p>
    <w:p w:rsidR="00B20684" w:rsidRDefault="00B20684" w:rsidP="004A2754">
      <w:pPr>
        <w:rPr>
          <w:sz w:val="24"/>
          <w:szCs w:val="24"/>
        </w:rPr>
      </w:pPr>
    </w:p>
    <w:p w:rsidR="00B20684" w:rsidRDefault="00B20684" w:rsidP="004A2754">
      <w:pPr>
        <w:rPr>
          <w:sz w:val="24"/>
          <w:szCs w:val="24"/>
        </w:rPr>
      </w:pPr>
    </w:p>
    <w:p w:rsidR="00B20684" w:rsidRDefault="00B20684" w:rsidP="004A2754">
      <w:pPr>
        <w:rPr>
          <w:sz w:val="24"/>
          <w:szCs w:val="24"/>
        </w:rPr>
      </w:pPr>
    </w:p>
    <w:p w:rsidR="00F07AD0" w:rsidRDefault="00F07AD0" w:rsidP="004A2754">
      <w:pPr>
        <w:rPr>
          <w:sz w:val="24"/>
          <w:szCs w:val="24"/>
        </w:rPr>
      </w:pPr>
      <w:r>
        <w:rPr>
          <w:sz w:val="24"/>
          <w:szCs w:val="24"/>
        </w:rPr>
        <w:t>Dear Parents and Students,</w:t>
      </w:r>
    </w:p>
    <w:p w:rsidR="00F07AD0" w:rsidRDefault="00F07AD0" w:rsidP="004A2754">
      <w:pPr>
        <w:rPr>
          <w:sz w:val="24"/>
          <w:szCs w:val="24"/>
        </w:rPr>
      </w:pPr>
    </w:p>
    <w:p w:rsidR="00F07AD0" w:rsidRDefault="00F07AD0" w:rsidP="004A2754">
      <w:pPr>
        <w:rPr>
          <w:sz w:val="24"/>
          <w:szCs w:val="24"/>
        </w:rPr>
      </w:pPr>
      <w:r>
        <w:rPr>
          <w:sz w:val="24"/>
          <w:szCs w:val="24"/>
        </w:rPr>
        <w:t>Please read through this syllabus carefully so you will know what will be taught and what is expected of all Religion students.</w:t>
      </w:r>
    </w:p>
    <w:p w:rsidR="00F07AD0" w:rsidRDefault="00F07AD0" w:rsidP="004A2754">
      <w:pPr>
        <w:rPr>
          <w:sz w:val="24"/>
          <w:szCs w:val="24"/>
        </w:rPr>
      </w:pPr>
    </w:p>
    <w:p w:rsidR="00F07AD0" w:rsidRDefault="00F07AD0" w:rsidP="004A2754">
      <w:pPr>
        <w:rPr>
          <w:sz w:val="24"/>
          <w:szCs w:val="24"/>
        </w:rPr>
      </w:pPr>
      <w:r>
        <w:rPr>
          <w:sz w:val="24"/>
          <w:szCs w:val="24"/>
        </w:rPr>
        <w:t>Please sign below and return to Sr. Joellen within three days.</w:t>
      </w:r>
    </w:p>
    <w:p w:rsidR="00F07AD0" w:rsidRDefault="00F07AD0" w:rsidP="004A2754">
      <w:pPr>
        <w:rPr>
          <w:sz w:val="24"/>
          <w:szCs w:val="24"/>
        </w:rPr>
      </w:pPr>
    </w:p>
    <w:p w:rsidR="00F07AD0" w:rsidRDefault="00F07AD0" w:rsidP="004A2754">
      <w:pPr>
        <w:rPr>
          <w:sz w:val="24"/>
          <w:szCs w:val="24"/>
        </w:rPr>
      </w:pPr>
    </w:p>
    <w:p w:rsidR="00F07AD0" w:rsidRDefault="00F07AD0" w:rsidP="004A2754">
      <w:pPr>
        <w:rPr>
          <w:sz w:val="24"/>
          <w:szCs w:val="24"/>
        </w:rPr>
      </w:pPr>
      <w:r>
        <w:rPr>
          <w:sz w:val="24"/>
          <w:szCs w:val="24"/>
        </w:rPr>
        <w:t>________________________________________________________</w:t>
      </w:r>
      <w:r>
        <w:rPr>
          <w:sz w:val="24"/>
          <w:szCs w:val="24"/>
        </w:rPr>
        <w:tab/>
        <w:t>______________________</w:t>
      </w:r>
    </w:p>
    <w:p w:rsidR="00F07AD0" w:rsidRDefault="00F07AD0" w:rsidP="004A2754">
      <w:pPr>
        <w:rPr>
          <w:sz w:val="24"/>
          <w:szCs w:val="24"/>
        </w:rPr>
      </w:pPr>
      <w:r>
        <w:rPr>
          <w:sz w:val="24"/>
          <w:szCs w:val="24"/>
        </w:rPr>
        <w:tab/>
        <w:t>(Parent</w:t>
      </w:r>
      <w:r w:rsidR="00B20684">
        <w:rPr>
          <w:sz w:val="24"/>
          <w:szCs w:val="24"/>
        </w:rPr>
        <w:t>’s</w:t>
      </w:r>
      <w:r>
        <w:rPr>
          <w:sz w:val="24"/>
          <w:szCs w:val="24"/>
        </w:rPr>
        <w:t xml:space="preserve"> signature)</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(Date)</w:t>
      </w:r>
    </w:p>
    <w:p w:rsidR="00F07AD0" w:rsidRDefault="00F07AD0" w:rsidP="004A2754">
      <w:pPr>
        <w:rPr>
          <w:sz w:val="24"/>
          <w:szCs w:val="24"/>
        </w:rPr>
      </w:pPr>
    </w:p>
    <w:p w:rsidR="00F07AD0" w:rsidRDefault="00F07AD0" w:rsidP="004A2754">
      <w:pPr>
        <w:rPr>
          <w:sz w:val="24"/>
          <w:szCs w:val="24"/>
        </w:rPr>
      </w:pPr>
    </w:p>
    <w:p w:rsidR="00B20684" w:rsidRDefault="00B20684" w:rsidP="00B20684">
      <w:pPr>
        <w:rPr>
          <w:sz w:val="24"/>
          <w:szCs w:val="24"/>
        </w:rPr>
      </w:pPr>
      <w:r>
        <w:rPr>
          <w:sz w:val="24"/>
          <w:szCs w:val="24"/>
        </w:rPr>
        <w:t>________________________________________________________</w:t>
      </w:r>
      <w:r>
        <w:rPr>
          <w:sz w:val="24"/>
          <w:szCs w:val="24"/>
        </w:rPr>
        <w:tab/>
        <w:t>______________________</w:t>
      </w:r>
    </w:p>
    <w:p w:rsidR="00B20684" w:rsidRDefault="00B20684" w:rsidP="00B20684">
      <w:pPr>
        <w:rPr>
          <w:sz w:val="24"/>
          <w:szCs w:val="24"/>
        </w:rPr>
      </w:pPr>
      <w:r>
        <w:rPr>
          <w:sz w:val="24"/>
          <w:szCs w:val="24"/>
        </w:rPr>
        <w:tab/>
        <w:t>(Student’s signature)</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(Date)</w:t>
      </w:r>
    </w:p>
    <w:p w:rsidR="00F07AD0" w:rsidRPr="00D26F93" w:rsidRDefault="00F07AD0" w:rsidP="004A2754">
      <w:pPr>
        <w:rPr>
          <w:sz w:val="24"/>
          <w:szCs w:val="24"/>
        </w:rPr>
      </w:pPr>
    </w:p>
    <w:sectPr w:rsidR="00F07AD0" w:rsidRPr="00D26F93" w:rsidSect="00A92093">
      <w:footerReference w:type="default" r:id="rId8"/>
      <w:pgSz w:w="12240" w:h="15840"/>
      <w:pgMar w:top="99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A81" w:rsidRDefault="00355A81">
      <w:r>
        <w:separator/>
      </w:r>
    </w:p>
  </w:endnote>
  <w:endnote w:type="continuationSeparator" w:id="0">
    <w:p w:rsidR="00355A81" w:rsidRDefault="00355A8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2FC" w:rsidRDefault="008162FC" w:rsidP="00201CEC">
    <w:pPr>
      <w:pStyle w:val="Footer"/>
      <w:jc w:val="right"/>
    </w:pPr>
    <w:r>
      <w:tab/>
      <w:t xml:space="preserve">- </w:t>
    </w:r>
    <w:fldSimple w:instr=" PAGE ">
      <w:r w:rsidR="00B20684">
        <w:rPr>
          <w:noProof/>
        </w:rPr>
        <w:t>3</w:t>
      </w:r>
    </w:fldSimple>
    <w:r>
      <w:t xml:space="preserve"> –</w:t>
    </w:r>
  </w:p>
  <w:p w:rsidR="008162FC" w:rsidRDefault="008162FC" w:rsidP="00201CEC">
    <w:pPr>
      <w:pStyle w:val="Footer"/>
      <w:jc w:val="right"/>
    </w:pPr>
    <w:fldSimple w:instr=" DATE \@ &quot;M/d/yyyy&quot; ">
      <w:r w:rsidR="001C2C60">
        <w:rPr>
          <w:noProof/>
        </w:rPr>
        <w:t>8/8/2011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A81" w:rsidRDefault="00355A81">
      <w:r>
        <w:separator/>
      </w:r>
    </w:p>
  </w:footnote>
  <w:footnote w:type="continuationSeparator" w:id="0">
    <w:p w:rsidR="00355A81" w:rsidRDefault="00355A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A56B5"/>
    <w:multiLevelType w:val="hybridMultilevel"/>
    <w:tmpl w:val="40A21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787497"/>
    <w:multiLevelType w:val="hybridMultilevel"/>
    <w:tmpl w:val="0D864E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7091491"/>
    <w:multiLevelType w:val="hybridMultilevel"/>
    <w:tmpl w:val="5394A612"/>
    <w:lvl w:ilvl="0" w:tplc="D79AC26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41D19CD"/>
    <w:multiLevelType w:val="hybridMultilevel"/>
    <w:tmpl w:val="E0944BB0"/>
    <w:lvl w:ilvl="0" w:tplc="D79AC266">
      <w:start w:val="1"/>
      <w:numFmt w:val="bullet"/>
      <w:lvlText w:val=""/>
      <w:lvlJc w:val="left"/>
      <w:pPr>
        <w:tabs>
          <w:tab w:val="num" w:pos="860"/>
        </w:tabs>
        <w:ind w:left="8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EAF2C55"/>
    <w:multiLevelType w:val="hybridMultilevel"/>
    <w:tmpl w:val="D56C16B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4112213"/>
    <w:multiLevelType w:val="hybridMultilevel"/>
    <w:tmpl w:val="B83EB4D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7AC0DD7"/>
    <w:multiLevelType w:val="hybridMultilevel"/>
    <w:tmpl w:val="40AA20FC"/>
    <w:lvl w:ilvl="0" w:tplc="D79AC266">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72DE0B96"/>
    <w:multiLevelType w:val="hybridMultilevel"/>
    <w:tmpl w:val="36E8C3B0"/>
    <w:lvl w:ilvl="0" w:tplc="D79AC26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71C371C"/>
    <w:multiLevelType w:val="hybridMultilevel"/>
    <w:tmpl w:val="B41294BE"/>
    <w:lvl w:ilvl="0" w:tplc="D79AC266">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5"/>
  </w:num>
  <w:num w:numId="3">
    <w:abstractNumId w:val="4"/>
  </w:num>
  <w:num w:numId="4">
    <w:abstractNumId w:val="8"/>
  </w:num>
  <w:num w:numId="5">
    <w:abstractNumId w:val="6"/>
  </w:num>
  <w:num w:numId="6">
    <w:abstractNumId w:val="7"/>
  </w:num>
  <w:num w:numId="7">
    <w:abstractNumId w:val="2"/>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rsids>
    <w:rsidRoot w:val="004A2754"/>
    <w:rsid w:val="00016C94"/>
    <w:rsid w:val="00040D41"/>
    <w:rsid w:val="00160237"/>
    <w:rsid w:val="001C2C60"/>
    <w:rsid w:val="00201CEC"/>
    <w:rsid w:val="002F0081"/>
    <w:rsid w:val="00355A81"/>
    <w:rsid w:val="00384B95"/>
    <w:rsid w:val="00495514"/>
    <w:rsid w:val="004A2754"/>
    <w:rsid w:val="00533F38"/>
    <w:rsid w:val="007C39F2"/>
    <w:rsid w:val="008162FC"/>
    <w:rsid w:val="00930E98"/>
    <w:rsid w:val="0095699B"/>
    <w:rsid w:val="00997909"/>
    <w:rsid w:val="00A876D9"/>
    <w:rsid w:val="00A92093"/>
    <w:rsid w:val="00AA69EA"/>
    <w:rsid w:val="00B20684"/>
    <w:rsid w:val="00B6648E"/>
    <w:rsid w:val="00D26F93"/>
    <w:rsid w:val="00DC2C25"/>
    <w:rsid w:val="00F07AD0"/>
    <w:rsid w:val="00F3372B"/>
    <w:rsid w:val="00FA06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State"/>
  <w:smartTagType w:namespaceuri="urn:schemas-microsoft-com:office:smarttags" w:name="PostalCod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4A2754"/>
    <w:rPr>
      <w:color w:val="0000FF"/>
      <w:u w:val="single"/>
    </w:rPr>
  </w:style>
  <w:style w:type="paragraph" w:styleId="Header">
    <w:name w:val="header"/>
    <w:basedOn w:val="Normal"/>
    <w:rsid w:val="00201CEC"/>
    <w:pPr>
      <w:tabs>
        <w:tab w:val="center" w:pos="4320"/>
        <w:tab w:val="right" w:pos="8640"/>
      </w:tabs>
    </w:pPr>
  </w:style>
  <w:style w:type="paragraph" w:styleId="Footer">
    <w:name w:val="footer"/>
    <w:basedOn w:val="Normal"/>
    <w:rsid w:val="00201CEC"/>
    <w:pPr>
      <w:tabs>
        <w:tab w:val="center" w:pos="4320"/>
        <w:tab w:val="right" w:pos="8640"/>
      </w:tabs>
    </w:pPr>
  </w:style>
  <w:style w:type="paragraph" w:styleId="BalloonText">
    <w:name w:val="Balloon Text"/>
    <w:basedOn w:val="Normal"/>
    <w:semiHidden/>
    <w:rsid w:val="00A876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jkohlmann@ccbluejay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915</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Sacraments – 10th Grade 2010 – 2011</vt:lpstr>
    </vt:vector>
  </TitlesOfParts>
  <Company/>
  <LinksUpToDate>false</LinksUpToDate>
  <CharactersWithSpaces>6119</CharactersWithSpaces>
  <SharedDoc>false</SharedDoc>
  <HLinks>
    <vt:vector size="6" baseType="variant">
      <vt:variant>
        <vt:i4>4128797</vt:i4>
      </vt:variant>
      <vt:variant>
        <vt:i4>0</vt:i4>
      </vt:variant>
      <vt:variant>
        <vt:i4>0</vt:i4>
      </vt:variant>
      <vt:variant>
        <vt:i4>5</vt:i4>
      </vt:variant>
      <vt:variant>
        <vt:lpwstr>mailto:jkohlmann@ccbluejays.org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Sacraments – 10th Grade 2010 – 2011</dc:title>
  <dc:creator>Sisters</dc:creator>
  <cp:lastModifiedBy>Customer</cp:lastModifiedBy>
  <cp:revision>3</cp:revision>
  <cp:lastPrinted>2011-08-08T20:40:00Z</cp:lastPrinted>
  <dcterms:created xsi:type="dcterms:W3CDTF">2011-08-08T20:39:00Z</dcterms:created>
  <dcterms:modified xsi:type="dcterms:W3CDTF">2011-08-08T20:44:00Z</dcterms:modified>
</cp:coreProperties>
</file>